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5E25A8">
                              <w:rPr>
                                <w:noProof/>
                                <w:color w:val="8A8A8A"/>
                                <w:sz w:val="18"/>
                              </w:rPr>
                              <w:t>05.06.24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9D6E77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9D6E77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5E25A8">
                        <w:rPr>
                          <w:noProof/>
                          <w:color w:val="8A8A8A"/>
                          <w:sz w:val="18"/>
                        </w:rPr>
                        <w:t>05.06.24</w:t>
                      </w:r>
                      <w:r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857B48" w:rsidRDefault="00857B48"/>
    <w:p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AAD442A" wp14:editId="741CD62C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768A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1514ACD" wp14:editId="76AF54D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3AED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 w:rsidR="00B2161E">
        <w:t>Medien</w:t>
      </w:r>
      <w:r>
        <w:t>info</w:t>
      </w:r>
    </w:p>
    <w:p w:rsidR="00526576" w:rsidRDefault="00526576" w:rsidP="00526576">
      <w:pPr>
        <w:rPr>
          <w:rFonts w:cs="Arial"/>
          <w:b/>
          <w:sz w:val="28"/>
          <w:szCs w:val="28"/>
        </w:rPr>
      </w:pPr>
    </w:p>
    <w:p w:rsidR="00526576" w:rsidRPr="000B7E06" w:rsidRDefault="00F0785F" w:rsidP="0052657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Hochwasserhilfen des Freistaats beim Landratsamt beantragen</w:t>
      </w:r>
    </w:p>
    <w:p w:rsidR="00526576" w:rsidRDefault="00526576" w:rsidP="00526576">
      <w:pPr>
        <w:tabs>
          <w:tab w:val="left" w:pos="1155"/>
        </w:tabs>
        <w:rPr>
          <w:rFonts w:cs="Arial"/>
          <w:szCs w:val="22"/>
        </w:rPr>
      </w:pPr>
    </w:p>
    <w:p w:rsidR="00B9605C" w:rsidRDefault="00F0785F" w:rsidP="00B9605C">
      <w:pPr>
        <w:spacing w:line="240" w:lineRule="auto"/>
        <w:rPr>
          <w:rFonts w:cs="Arial"/>
          <w:i/>
          <w:szCs w:val="22"/>
        </w:rPr>
      </w:pPr>
      <w:r w:rsidRPr="00F0785F">
        <w:rPr>
          <w:rFonts w:cs="Arial"/>
          <w:i/>
          <w:szCs w:val="22"/>
        </w:rPr>
        <w:t xml:space="preserve">Zur Unterstützung von Geschädigten, die </w:t>
      </w:r>
      <w:r>
        <w:rPr>
          <w:rFonts w:cs="Arial"/>
          <w:i/>
          <w:szCs w:val="22"/>
        </w:rPr>
        <w:t xml:space="preserve">durch das jüngste Hochwasser </w:t>
      </w:r>
      <w:r w:rsidRPr="00F0785F">
        <w:rPr>
          <w:rFonts w:cs="Arial"/>
          <w:i/>
          <w:szCs w:val="22"/>
        </w:rPr>
        <w:t>Schäden erlitten haben, stellt der Freistaat Bayern im Rahmen eine</w:t>
      </w:r>
      <w:r>
        <w:rPr>
          <w:rFonts w:cs="Arial"/>
          <w:i/>
          <w:szCs w:val="22"/>
        </w:rPr>
        <w:t>r Soforthilfeaktion finanzielle</w:t>
      </w:r>
      <w:r w:rsidRPr="00F0785F">
        <w:rPr>
          <w:rFonts w:cs="Arial"/>
          <w:i/>
          <w:szCs w:val="22"/>
        </w:rPr>
        <w:t xml:space="preserve"> Hilfen zur Verfügung.</w:t>
      </w:r>
      <w:r>
        <w:rPr>
          <w:rFonts w:cs="Arial"/>
          <w:i/>
          <w:szCs w:val="22"/>
        </w:rPr>
        <w:t xml:space="preserve"> Die Hilfen können beim Landratsamt Ostallgäu beantragt werden.</w:t>
      </w:r>
      <w:r w:rsidR="00025003">
        <w:rPr>
          <w:rFonts w:cs="Arial"/>
          <w:i/>
          <w:szCs w:val="22"/>
        </w:rPr>
        <w:t xml:space="preserve"> „Wir</w:t>
      </w:r>
      <w:r w:rsidR="003435C4">
        <w:rPr>
          <w:rFonts w:cs="Arial"/>
          <w:i/>
          <w:szCs w:val="22"/>
        </w:rPr>
        <w:t xml:space="preserve"> haben im Landratsamt bereits ein Team zusammengestellt, das die </w:t>
      </w:r>
      <w:r w:rsidR="00025003">
        <w:rPr>
          <w:rFonts w:cs="Arial"/>
          <w:i/>
          <w:szCs w:val="22"/>
        </w:rPr>
        <w:t>Anträge schnellstmöglich bearbeiten</w:t>
      </w:r>
      <w:r w:rsidR="003435C4">
        <w:rPr>
          <w:rFonts w:cs="Arial"/>
          <w:i/>
          <w:szCs w:val="22"/>
        </w:rPr>
        <w:t xml:space="preserve"> wird. Von unserer Seite aus können die </w:t>
      </w:r>
      <w:r w:rsidR="00025003">
        <w:rPr>
          <w:rFonts w:cs="Arial"/>
          <w:i/>
          <w:szCs w:val="22"/>
        </w:rPr>
        <w:t xml:space="preserve">Geschädigten </w:t>
      </w:r>
      <w:r w:rsidR="003435C4">
        <w:rPr>
          <w:rFonts w:cs="Arial"/>
          <w:i/>
          <w:szCs w:val="22"/>
        </w:rPr>
        <w:t xml:space="preserve">damit </w:t>
      </w:r>
      <w:r w:rsidR="00025003">
        <w:rPr>
          <w:rFonts w:cs="Arial"/>
          <w:i/>
          <w:szCs w:val="22"/>
        </w:rPr>
        <w:t xml:space="preserve">zügig mit einer ersten Unterstützung rechnen“, sagt Landrätin Maria Rita Zinnecker. </w:t>
      </w:r>
    </w:p>
    <w:p w:rsidR="00F0785F" w:rsidRPr="00B9605C" w:rsidRDefault="00F0785F" w:rsidP="00B9605C">
      <w:pPr>
        <w:spacing w:line="240" w:lineRule="auto"/>
        <w:rPr>
          <w:rFonts w:cs="Arial"/>
          <w:szCs w:val="22"/>
        </w:rPr>
      </w:pPr>
    </w:p>
    <w:p w:rsidR="00F0785F" w:rsidRPr="00F0785F" w:rsidRDefault="00F0785F" w:rsidP="00F0785F">
      <w:pPr>
        <w:spacing w:line="240" w:lineRule="auto"/>
        <w:rPr>
          <w:rFonts w:cs="Arial"/>
          <w:szCs w:val="22"/>
        </w:rPr>
      </w:pPr>
      <w:r w:rsidRPr="00F0785F">
        <w:rPr>
          <w:rFonts w:cs="Arial"/>
          <w:szCs w:val="22"/>
        </w:rPr>
        <w:t>Als erste rasche finanzielle Unterstützung für Privathaushalte und nicht gewerbliche Vermieter sind die Soforthilfen „Haushalt/Hausrat“ und „Ölschäden an Gebäuden“ nach Maßgabe der Soforthilferichtlinie vorgesehen.</w:t>
      </w:r>
    </w:p>
    <w:p w:rsidR="00F0785F" w:rsidRPr="00F0785F" w:rsidRDefault="00F0785F" w:rsidP="00F0785F">
      <w:pPr>
        <w:spacing w:line="240" w:lineRule="auto"/>
        <w:rPr>
          <w:rFonts w:cs="Arial"/>
          <w:szCs w:val="22"/>
        </w:rPr>
      </w:pPr>
    </w:p>
    <w:p w:rsidR="00F0785F" w:rsidRPr="00F0785F" w:rsidRDefault="00F0785F" w:rsidP="00F0785F">
      <w:pPr>
        <w:spacing w:line="240" w:lineRule="auto"/>
        <w:rPr>
          <w:rFonts w:cs="Arial"/>
          <w:szCs w:val="22"/>
        </w:rPr>
      </w:pPr>
      <w:r w:rsidRPr="00F0785F">
        <w:rPr>
          <w:rFonts w:cs="Arial"/>
          <w:szCs w:val="22"/>
        </w:rPr>
        <w:t>Geschädigte im Landkreis Ostallgäu können die Hilfen beantragen beim</w:t>
      </w:r>
    </w:p>
    <w:p w:rsidR="00F0785F" w:rsidRPr="00F0785F" w:rsidRDefault="00F0785F" w:rsidP="00F0785F">
      <w:pPr>
        <w:spacing w:line="240" w:lineRule="auto"/>
        <w:rPr>
          <w:rFonts w:cs="Arial"/>
          <w:szCs w:val="22"/>
        </w:rPr>
      </w:pPr>
    </w:p>
    <w:p w:rsidR="00F0785F" w:rsidRPr="00F0785F" w:rsidRDefault="00F0785F" w:rsidP="00F0785F">
      <w:pPr>
        <w:spacing w:line="240" w:lineRule="auto"/>
        <w:rPr>
          <w:rFonts w:cs="Arial"/>
          <w:szCs w:val="22"/>
        </w:rPr>
      </w:pPr>
      <w:r w:rsidRPr="00F0785F">
        <w:rPr>
          <w:rFonts w:cs="Arial"/>
          <w:szCs w:val="22"/>
        </w:rPr>
        <w:t>Landratsamt Ostallgäu</w:t>
      </w:r>
    </w:p>
    <w:p w:rsidR="00F0785F" w:rsidRPr="00F0785F" w:rsidRDefault="00F0785F" w:rsidP="00F0785F">
      <w:pPr>
        <w:spacing w:line="240" w:lineRule="auto"/>
        <w:rPr>
          <w:rFonts w:cs="Arial"/>
          <w:szCs w:val="22"/>
        </w:rPr>
      </w:pPr>
      <w:r w:rsidRPr="00F0785F">
        <w:rPr>
          <w:rFonts w:cs="Arial"/>
          <w:szCs w:val="22"/>
        </w:rPr>
        <w:t>SG 11 Soforthilfe</w:t>
      </w:r>
    </w:p>
    <w:p w:rsidR="00F0785F" w:rsidRPr="00F0785F" w:rsidRDefault="00F0785F" w:rsidP="00F0785F">
      <w:pPr>
        <w:spacing w:line="240" w:lineRule="auto"/>
        <w:rPr>
          <w:rFonts w:cs="Arial"/>
          <w:szCs w:val="22"/>
        </w:rPr>
      </w:pPr>
      <w:r w:rsidRPr="00F0785F">
        <w:rPr>
          <w:rFonts w:cs="Arial"/>
          <w:szCs w:val="22"/>
        </w:rPr>
        <w:t>Schwabenstraße 11</w:t>
      </w:r>
    </w:p>
    <w:p w:rsidR="00F0785F" w:rsidRPr="00F0785F" w:rsidRDefault="00F0785F" w:rsidP="00F0785F">
      <w:pPr>
        <w:spacing w:line="240" w:lineRule="auto"/>
        <w:rPr>
          <w:rFonts w:cs="Arial"/>
          <w:szCs w:val="22"/>
        </w:rPr>
      </w:pPr>
      <w:r w:rsidRPr="00F0785F">
        <w:rPr>
          <w:rFonts w:cs="Arial"/>
          <w:szCs w:val="22"/>
        </w:rPr>
        <w:t>87616 Marktoberdorf</w:t>
      </w:r>
    </w:p>
    <w:p w:rsidR="00F0785F" w:rsidRPr="00F0785F" w:rsidRDefault="00F0785F" w:rsidP="00F0785F">
      <w:pPr>
        <w:spacing w:line="240" w:lineRule="auto"/>
        <w:rPr>
          <w:rFonts w:cs="Arial"/>
          <w:szCs w:val="22"/>
        </w:rPr>
      </w:pPr>
    </w:p>
    <w:p w:rsidR="00620EFC" w:rsidRDefault="00F0785F" w:rsidP="00F0785F">
      <w:pPr>
        <w:spacing w:line="240" w:lineRule="auto"/>
        <w:rPr>
          <w:rFonts w:cs="Arial"/>
          <w:szCs w:val="22"/>
        </w:rPr>
      </w:pPr>
      <w:r w:rsidRPr="00F0785F">
        <w:rPr>
          <w:rFonts w:cs="Arial"/>
          <w:szCs w:val="22"/>
        </w:rPr>
        <w:t>Die Anträge können ausgedruckt</w:t>
      </w:r>
      <w:r w:rsidR="00902EB6">
        <w:rPr>
          <w:rFonts w:cs="Arial"/>
          <w:szCs w:val="22"/>
        </w:rPr>
        <w:t xml:space="preserve"> und unterschrieben</w:t>
      </w:r>
      <w:r w:rsidRPr="00F0785F">
        <w:rPr>
          <w:rFonts w:cs="Arial"/>
          <w:szCs w:val="22"/>
        </w:rPr>
        <w:t xml:space="preserve"> entweder direkt im Landratsamt abgegeben oder postalisch eingereicht beziehungsweise eingescannt per</w:t>
      </w:r>
      <w:r>
        <w:rPr>
          <w:rFonts w:cs="Arial"/>
          <w:szCs w:val="22"/>
        </w:rPr>
        <w:t xml:space="preserve"> E-Mail an sicherheit.ordung@</w:t>
      </w:r>
      <w:r w:rsidRPr="00F0785F">
        <w:rPr>
          <w:rFonts w:cs="Arial"/>
          <w:szCs w:val="22"/>
        </w:rPr>
        <w:t>lra-oal.bayern.de geschickt werden.</w:t>
      </w:r>
      <w:r w:rsidR="005E25A8">
        <w:rPr>
          <w:rFonts w:cs="Arial"/>
          <w:szCs w:val="22"/>
        </w:rPr>
        <w:t xml:space="preserve"> </w:t>
      </w:r>
      <w:r w:rsidR="005E25A8" w:rsidRPr="005E25A8">
        <w:rPr>
          <w:rFonts w:cs="Arial"/>
          <w:szCs w:val="22"/>
        </w:rPr>
        <w:t>Den Anträgen soll eine Kopie des Personalausweises beigelegt werden.</w:t>
      </w:r>
      <w:bookmarkStart w:id="0" w:name="_GoBack"/>
      <w:bookmarkEnd w:id="0"/>
    </w:p>
    <w:p w:rsidR="00207668" w:rsidRDefault="00207668" w:rsidP="00F0785F">
      <w:pPr>
        <w:spacing w:line="240" w:lineRule="auto"/>
        <w:rPr>
          <w:rFonts w:cs="Arial"/>
          <w:szCs w:val="22"/>
        </w:rPr>
      </w:pPr>
    </w:p>
    <w:p w:rsidR="00F0785F" w:rsidRPr="00F0785F" w:rsidRDefault="00207668" w:rsidP="00F0785F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Die Antragsformulare und weitere Informationen zur Soforthilfeaktion </w:t>
      </w:r>
      <w:r w:rsidR="00902EB6">
        <w:rPr>
          <w:rFonts w:cs="Arial"/>
          <w:szCs w:val="22"/>
        </w:rPr>
        <w:t>sind im Internet zur finden</w:t>
      </w:r>
      <w:r>
        <w:rPr>
          <w:rFonts w:cs="Arial"/>
          <w:szCs w:val="22"/>
        </w:rPr>
        <w:t xml:space="preserve"> unter der </w:t>
      </w:r>
      <w:r w:rsidR="00902EB6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dresse </w:t>
      </w:r>
      <w:r w:rsidRPr="00207668">
        <w:rPr>
          <w:rFonts w:cs="Arial"/>
          <w:szCs w:val="22"/>
        </w:rPr>
        <w:t>www.landkreis-ostallgaeu.de/hochwasser-soforthilfe</w:t>
      </w:r>
      <w:r>
        <w:rPr>
          <w:rFonts w:cs="Arial"/>
          <w:szCs w:val="22"/>
        </w:rPr>
        <w:t xml:space="preserve">. </w:t>
      </w:r>
      <w:r w:rsidR="00F0785F">
        <w:rPr>
          <w:rFonts w:cs="Arial"/>
          <w:szCs w:val="22"/>
        </w:rPr>
        <w:t>Als Ansprechpartner im Landratsamt stehen zur Verfügung: David Moser (</w:t>
      </w:r>
      <w:r w:rsidR="00F0785F" w:rsidRPr="00F0785F">
        <w:rPr>
          <w:rFonts w:cs="Arial"/>
          <w:szCs w:val="22"/>
        </w:rPr>
        <w:t>Tel.: 08342 911-355</w:t>
      </w:r>
      <w:r w:rsidR="00F0785F">
        <w:rPr>
          <w:rFonts w:cs="Arial"/>
          <w:szCs w:val="22"/>
        </w:rPr>
        <w:t>) und Denis Löhrmann (</w:t>
      </w:r>
      <w:r w:rsidR="00F0785F" w:rsidRPr="00F0785F">
        <w:rPr>
          <w:rFonts w:cs="Arial"/>
          <w:szCs w:val="22"/>
        </w:rPr>
        <w:t>Tel.: 08342 911-394</w:t>
      </w:r>
      <w:r w:rsidR="00F0785F">
        <w:rPr>
          <w:rFonts w:cs="Arial"/>
          <w:szCs w:val="22"/>
        </w:rPr>
        <w:t>).</w:t>
      </w:r>
    </w:p>
    <w:sectPr w:rsidR="00F0785F" w:rsidRPr="00F0785F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8C" w:rsidRDefault="00266B8C" w:rsidP="00C8038F">
      <w:r>
        <w:separator/>
      </w:r>
    </w:p>
  </w:endnote>
  <w:endnote w:type="continuationSeparator" w:id="0">
    <w:p w:rsidR="00266B8C" w:rsidRDefault="00266B8C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8C" w:rsidRDefault="00266B8C" w:rsidP="00C8038F">
      <w:r>
        <w:separator/>
      </w:r>
    </w:p>
  </w:footnote>
  <w:footnote w:type="continuationSeparator" w:id="0">
    <w:p w:rsidR="00266B8C" w:rsidRDefault="00266B8C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9605C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131644" w:rsidP="00131644">
    <w:pPr>
      <w:pStyle w:val="Kopfzeile"/>
      <w:tabs>
        <w:tab w:val="clear" w:pos="9072"/>
        <w:tab w:val="left" w:pos="5517"/>
        <w:tab w:val="left" w:pos="6059"/>
      </w:tabs>
      <w:spacing w:after="1800"/>
    </w:pPr>
    <w:r w:rsidRPr="0013164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-708660</wp:posOffset>
          </wp:positionV>
          <wp:extent cx="7560000" cy="1618201"/>
          <wp:effectExtent l="0" t="0" r="3175" b="1270"/>
          <wp:wrapNone/>
          <wp:docPr id="1" name="Grafik 1" descr="M:\Öffentlichkeitsarbeit\Layout\Briefpapiere und Kuverts_Landkreis_Landratsamt\1_Briefkopf\Briefpapier_Ausarbeitung_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1_Briefkopf\Briefpapier_Ausarbeitung_L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6E7C30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6E7C30"/>
    <w:rsid w:val="00012D8D"/>
    <w:rsid w:val="00013D5A"/>
    <w:rsid w:val="00025003"/>
    <w:rsid w:val="00027FD9"/>
    <w:rsid w:val="0006588A"/>
    <w:rsid w:val="000904C4"/>
    <w:rsid w:val="00090E54"/>
    <w:rsid w:val="0009346D"/>
    <w:rsid w:val="0011758F"/>
    <w:rsid w:val="00126EC6"/>
    <w:rsid w:val="00131644"/>
    <w:rsid w:val="00136462"/>
    <w:rsid w:val="00183FC1"/>
    <w:rsid w:val="0019795C"/>
    <w:rsid w:val="001A0986"/>
    <w:rsid w:val="00202A8F"/>
    <w:rsid w:val="00204F24"/>
    <w:rsid w:val="00207668"/>
    <w:rsid w:val="0022580B"/>
    <w:rsid w:val="00266B8C"/>
    <w:rsid w:val="00275DBC"/>
    <w:rsid w:val="0028779C"/>
    <w:rsid w:val="002E60DB"/>
    <w:rsid w:val="002F38B0"/>
    <w:rsid w:val="002F485B"/>
    <w:rsid w:val="00315F82"/>
    <w:rsid w:val="003179C6"/>
    <w:rsid w:val="003435C4"/>
    <w:rsid w:val="00345B1B"/>
    <w:rsid w:val="003A0FBB"/>
    <w:rsid w:val="003C19D5"/>
    <w:rsid w:val="003E556E"/>
    <w:rsid w:val="0042059B"/>
    <w:rsid w:val="00464DE6"/>
    <w:rsid w:val="00496B56"/>
    <w:rsid w:val="00526576"/>
    <w:rsid w:val="0052707C"/>
    <w:rsid w:val="00571B11"/>
    <w:rsid w:val="00577C46"/>
    <w:rsid w:val="005D06DE"/>
    <w:rsid w:val="005E25A8"/>
    <w:rsid w:val="005F5C10"/>
    <w:rsid w:val="00620EFC"/>
    <w:rsid w:val="00622494"/>
    <w:rsid w:val="006225D8"/>
    <w:rsid w:val="00644083"/>
    <w:rsid w:val="006455CE"/>
    <w:rsid w:val="0067552F"/>
    <w:rsid w:val="006841A7"/>
    <w:rsid w:val="00687CC2"/>
    <w:rsid w:val="006A3C95"/>
    <w:rsid w:val="006B1663"/>
    <w:rsid w:val="006D4C30"/>
    <w:rsid w:val="006E7C30"/>
    <w:rsid w:val="007000D4"/>
    <w:rsid w:val="00717F41"/>
    <w:rsid w:val="00742391"/>
    <w:rsid w:val="00763387"/>
    <w:rsid w:val="00776120"/>
    <w:rsid w:val="007D6F8A"/>
    <w:rsid w:val="007E6C6C"/>
    <w:rsid w:val="00815451"/>
    <w:rsid w:val="00857B48"/>
    <w:rsid w:val="0086546A"/>
    <w:rsid w:val="00867F61"/>
    <w:rsid w:val="00902EB6"/>
    <w:rsid w:val="00937340"/>
    <w:rsid w:val="00963A1D"/>
    <w:rsid w:val="009670F7"/>
    <w:rsid w:val="00983E39"/>
    <w:rsid w:val="009B595A"/>
    <w:rsid w:val="009C7677"/>
    <w:rsid w:val="009D6E77"/>
    <w:rsid w:val="009F2EBC"/>
    <w:rsid w:val="009F4722"/>
    <w:rsid w:val="00A03524"/>
    <w:rsid w:val="00A11B7E"/>
    <w:rsid w:val="00A13C2B"/>
    <w:rsid w:val="00A24F86"/>
    <w:rsid w:val="00A423AD"/>
    <w:rsid w:val="00A54F2C"/>
    <w:rsid w:val="00A60199"/>
    <w:rsid w:val="00A929C3"/>
    <w:rsid w:val="00AA0B9D"/>
    <w:rsid w:val="00B05191"/>
    <w:rsid w:val="00B2161E"/>
    <w:rsid w:val="00B43CFF"/>
    <w:rsid w:val="00B75565"/>
    <w:rsid w:val="00B831BF"/>
    <w:rsid w:val="00B903E4"/>
    <w:rsid w:val="00B91A94"/>
    <w:rsid w:val="00B9605C"/>
    <w:rsid w:val="00B97E8C"/>
    <w:rsid w:val="00BA151D"/>
    <w:rsid w:val="00BC6AC7"/>
    <w:rsid w:val="00BE63EE"/>
    <w:rsid w:val="00BE71FC"/>
    <w:rsid w:val="00C36866"/>
    <w:rsid w:val="00C771D3"/>
    <w:rsid w:val="00C8038F"/>
    <w:rsid w:val="00CB132D"/>
    <w:rsid w:val="00CF6343"/>
    <w:rsid w:val="00CF79C3"/>
    <w:rsid w:val="00D210AD"/>
    <w:rsid w:val="00D27A28"/>
    <w:rsid w:val="00D626BA"/>
    <w:rsid w:val="00D651FE"/>
    <w:rsid w:val="00D73063"/>
    <w:rsid w:val="00D74E19"/>
    <w:rsid w:val="00D82FB8"/>
    <w:rsid w:val="00D97E2A"/>
    <w:rsid w:val="00DB0923"/>
    <w:rsid w:val="00DE5A73"/>
    <w:rsid w:val="00DE78D6"/>
    <w:rsid w:val="00E021CF"/>
    <w:rsid w:val="00E463BD"/>
    <w:rsid w:val="00E50C21"/>
    <w:rsid w:val="00E65A36"/>
    <w:rsid w:val="00E71083"/>
    <w:rsid w:val="00ED1C3D"/>
    <w:rsid w:val="00F0785F"/>
    <w:rsid w:val="00F21820"/>
    <w:rsid w:val="00F2475A"/>
    <w:rsid w:val="00F4126B"/>
    <w:rsid w:val="00F44B1E"/>
    <w:rsid w:val="00F8258C"/>
    <w:rsid w:val="00F922C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E23EB"/>
  <w15:docId w15:val="{BAED64BE-5DAE-464E-9CCF-746CD10D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6F1A-33BC-44DD-B75F-792CE398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Leonhart, Stefan</dc:creator>
  <cp:lastModifiedBy>Leonhart, Stefan</cp:lastModifiedBy>
  <cp:revision>14</cp:revision>
  <cp:lastPrinted>2013-11-19T16:25:00Z</cp:lastPrinted>
  <dcterms:created xsi:type="dcterms:W3CDTF">2020-07-10T08:01:00Z</dcterms:created>
  <dcterms:modified xsi:type="dcterms:W3CDTF">2024-06-05T11:04:00Z</dcterms:modified>
</cp:coreProperties>
</file>